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8D" w:rsidRDefault="00672E83">
      <w:pPr>
        <w:spacing w:after="200"/>
        <w:jc w:val="center"/>
        <w:rPr>
          <w:rFonts w:ascii="Arial Black" w:eastAsia="Arial Black" w:hAnsi="Arial Black" w:cs="Arial Black"/>
          <w:sz w:val="48"/>
          <w:szCs w:val="48"/>
        </w:rPr>
      </w:pPr>
      <w:r>
        <w:rPr>
          <w:rFonts w:ascii="Arial Black" w:eastAsia="Arial Black" w:hAnsi="Arial Black" w:cs="Arial Black"/>
          <w:sz w:val="48"/>
          <w:szCs w:val="48"/>
        </w:rPr>
        <w:t>TRCC Executive Committee</w:t>
      </w:r>
    </w:p>
    <w:p w:rsidR="00C9448D" w:rsidRDefault="00672E83">
      <w:pPr>
        <w:spacing w:after="200"/>
        <w:jc w:val="center"/>
        <w:rPr>
          <w:rFonts w:ascii="Arial Black" w:eastAsia="Arial Black" w:hAnsi="Arial Black" w:cs="Arial Black"/>
          <w:sz w:val="40"/>
          <w:szCs w:val="40"/>
        </w:rPr>
      </w:pPr>
      <w:r>
        <w:rPr>
          <w:rFonts w:ascii="Arial Black" w:eastAsia="Arial Black" w:hAnsi="Arial Black" w:cs="Arial Black"/>
          <w:sz w:val="40"/>
          <w:szCs w:val="40"/>
        </w:rPr>
        <w:t>Meeting Agenda</w:t>
      </w:r>
    </w:p>
    <w:p w:rsidR="00C9448D" w:rsidRDefault="00672E83">
      <w:pPr>
        <w:spacing w:after="200"/>
        <w:jc w:val="center"/>
        <w:rPr>
          <w:rFonts w:ascii="Arial Black" w:eastAsia="Arial Black" w:hAnsi="Arial Black" w:cs="Arial Black"/>
          <w:sz w:val="24"/>
          <w:szCs w:val="24"/>
        </w:rPr>
      </w:pPr>
      <w:r>
        <w:rPr>
          <w:rFonts w:ascii="Arial Black" w:eastAsia="Arial Black" w:hAnsi="Arial Black" w:cs="Arial Black"/>
          <w:sz w:val="24"/>
          <w:szCs w:val="24"/>
        </w:rPr>
        <w:t xml:space="preserve">1:30-3:30 p.m. Tuesday, </w:t>
      </w:r>
      <w:r w:rsidR="00064E30">
        <w:rPr>
          <w:rFonts w:ascii="Arial Black" w:eastAsia="Arial Black" w:hAnsi="Arial Black" w:cs="Arial Black"/>
          <w:sz w:val="24"/>
          <w:szCs w:val="24"/>
        </w:rPr>
        <w:t>May 14</w:t>
      </w:r>
      <w:r>
        <w:rPr>
          <w:rFonts w:ascii="Arial Black" w:eastAsia="Arial Black" w:hAnsi="Arial Black" w:cs="Arial Black"/>
          <w:sz w:val="24"/>
          <w:szCs w:val="24"/>
        </w:rPr>
        <w:t xml:space="preserve">, 2019 - 118 Riverside, </w:t>
      </w:r>
      <w:r w:rsidR="00064E30">
        <w:rPr>
          <w:rFonts w:ascii="Arial Black" w:eastAsia="Arial Black" w:hAnsi="Arial Black" w:cs="Arial Black"/>
          <w:sz w:val="24"/>
          <w:szCs w:val="24"/>
        </w:rPr>
        <w:t>Bridge Conf. A</w:t>
      </w:r>
    </w:p>
    <w:p w:rsidR="00C9448D" w:rsidRDefault="00672E83">
      <w:pPr>
        <w:numPr>
          <w:ilvl w:val="0"/>
          <w:numId w:val="1"/>
        </w:numPr>
        <w:spacing w:line="360" w:lineRule="auto"/>
        <w:rPr>
          <w:b/>
          <w:sz w:val="24"/>
          <w:szCs w:val="24"/>
        </w:rPr>
      </w:pPr>
      <w:r>
        <w:rPr>
          <w:b/>
          <w:sz w:val="24"/>
          <w:szCs w:val="24"/>
        </w:rPr>
        <w:t>Call to order and distribution of sign-in sheet</w:t>
      </w:r>
    </w:p>
    <w:p w:rsidR="00C9448D" w:rsidRDefault="00672E83">
      <w:pPr>
        <w:numPr>
          <w:ilvl w:val="1"/>
          <w:numId w:val="1"/>
        </w:numPr>
        <w:spacing w:line="360" w:lineRule="auto"/>
        <w:rPr>
          <w:sz w:val="24"/>
          <w:szCs w:val="24"/>
        </w:rPr>
      </w:pPr>
      <w:r>
        <w:rPr>
          <w:sz w:val="24"/>
          <w:szCs w:val="24"/>
        </w:rPr>
        <w:t>Distribution of sign-in sheet and introductions</w:t>
      </w:r>
    </w:p>
    <w:p w:rsidR="00FF5EB1" w:rsidRPr="00DF3441" w:rsidRDefault="00DF3441" w:rsidP="00DF3441">
      <w:pPr>
        <w:numPr>
          <w:ilvl w:val="2"/>
          <w:numId w:val="1"/>
        </w:numPr>
        <w:spacing w:line="360" w:lineRule="auto"/>
        <w:rPr>
          <w:sz w:val="24"/>
          <w:szCs w:val="24"/>
        </w:rPr>
      </w:pPr>
      <w:r>
        <w:rPr>
          <w:sz w:val="24"/>
          <w:szCs w:val="24"/>
        </w:rPr>
        <w:t>Sign-in sheet attached</w:t>
      </w:r>
    </w:p>
    <w:p w:rsidR="00C9448D" w:rsidRDefault="00672E83">
      <w:pPr>
        <w:numPr>
          <w:ilvl w:val="1"/>
          <w:numId w:val="1"/>
        </w:numPr>
        <w:spacing w:line="360" w:lineRule="auto"/>
        <w:rPr>
          <w:sz w:val="24"/>
          <w:szCs w:val="24"/>
        </w:rPr>
      </w:pPr>
      <w:r>
        <w:rPr>
          <w:sz w:val="24"/>
          <w:szCs w:val="24"/>
        </w:rPr>
        <w:t>Remarks from TRCC Chair, Michael Chacon, P.E., TxDOT-Traffic Safety Div.</w:t>
      </w:r>
    </w:p>
    <w:p w:rsidR="001C5A64" w:rsidRDefault="001C5A64" w:rsidP="001C5A64">
      <w:pPr>
        <w:numPr>
          <w:ilvl w:val="2"/>
          <w:numId w:val="1"/>
        </w:numPr>
        <w:spacing w:line="360" w:lineRule="auto"/>
        <w:rPr>
          <w:sz w:val="24"/>
          <w:szCs w:val="24"/>
        </w:rPr>
      </w:pPr>
      <w:r>
        <w:rPr>
          <w:sz w:val="24"/>
          <w:szCs w:val="24"/>
        </w:rPr>
        <w:t>No remarks</w:t>
      </w:r>
    </w:p>
    <w:p w:rsidR="00C9448D" w:rsidRDefault="00672E83">
      <w:pPr>
        <w:numPr>
          <w:ilvl w:val="1"/>
          <w:numId w:val="1"/>
        </w:numPr>
        <w:spacing w:line="360" w:lineRule="auto"/>
        <w:rPr>
          <w:sz w:val="24"/>
          <w:szCs w:val="24"/>
        </w:rPr>
      </w:pPr>
      <w:r>
        <w:rPr>
          <w:sz w:val="24"/>
          <w:szCs w:val="24"/>
        </w:rPr>
        <w:t>Remarks from Terry Pence, TxDOT-TRF-</w:t>
      </w:r>
      <w:r w:rsidR="00E03853">
        <w:rPr>
          <w:sz w:val="24"/>
          <w:szCs w:val="24"/>
        </w:rPr>
        <w:t>B</w:t>
      </w:r>
      <w:r>
        <w:rPr>
          <w:sz w:val="24"/>
          <w:szCs w:val="24"/>
        </w:rPr>
        <w:t>TS</w:t>
      </w:r>
    </w:p>
    <w:p w:rsidR="00FF5EB1" w:rsidRDefault="00FF5EB1" w:rsidP="00FF5EB1">
      <w:pPr>
        <w:numPr>
          <w:ilvl w:val="2"/>
          <w:numId w:val="1"/>
        </w:numPr>
        <w:spacing w:line="360" w:lineRule="auto"/>
        <w:rPr>
          <w:sz w:val="24"/>
          <w:szCs w:val="24"/>
        </w:rPr>
      </w:pPr>
      <w:r>
        <w:rPr>
          <w:sz w:val="24"/>
          <w:szCs w:val="24"/>
        </w:rPr>
        <w:t xml:space="preserve">Last </w:t>
      </w:r>
      <w:proofErr w:type="gramStart"/>
      <w:r>
        <w:rPr>
          <w:sz w:val="24"/>
          <w:szCs w:val="24"/>
        </w:rPr>
        <w:t>meeting</w:t>
      </w:r>
      <w:proofErr w:type="gramEnd"/>
      <w:r>
        <w:rPr>
          <w:sz w:val="24"/>
          <w:szCs w:val="24"/>
        </w:rPr>
        <w:t xml:space="preserve"> we voted for projects for consideration.  This has been integrated in the HSP.  Going to commission in June to present recommendations for allocation of funding.  Also working to submit draft of HSP by July 1.  Congress did auth</w:t>
      </w:r>
      <w:r w:rsidR="001C5A64">
        <w:rPr>
          <w:sz w:val="24"/>
          <w:szCs w:val="24"/>
        </w:rPr>
        <w:t>orize for the rest of the FY.  TxDOT d</w:t>
      </w:r>
      <w:r>
        <w:rPr>
          <w:sz w:val="24"/>
          <w:szCs w:val="24"/>
        </w:rPr>
        <w:t xml:space="preserve">id make some </w:t>
      </w:r>
      <w:r w:rsidR="001C5A64">
        <w:rPr>
          <w:sz w:val="24"/>
          <w:szCs w:val="24"/>
        </w:rPr>
        <w:t>modifications to proposals and a</w:t>
      </w:r>
      <w:r>
        <w:rPr>
          <w:sz w:val="24"/>
          <w:szCs w:val="24"/>
        </w:rPr>
        <w:t xml:space="preserve">ppreciate everyone accommodating the requested changes due to reduced funding.  </w:t>
      </w:r>
    </w:p>
    <w:p w:rsidR="00C9448D" w:rsidRDefault="00672E83">
      <w:pPr>
        <w:numPr>
          <w:ilvl w:val="1"/>
          <w:numId w:val="1"/>
        </w:numPr>
        <w:spacing w:line="360" w:lineRule="auto"/>
        <w:rPr>
          <w:sz w:val="24"/>
          <w:szCs w:val="24"/>
        </w:rPr>
      </w:pPr>
      <w:r>
        <w:rPr>
          <w:sz w:val="24"/>
          <w:szCs w:val="24"/>
        </w:rPr>
        <w:t>Remarks from TRCC Moderator, Larry Krantz</w:t>
      </w:r>
    </w:p>
    <w:p w:rsidR="00FF5EB1" w:rsidRDefault="00FF5EB1" w:rsidP="00FF5EB1">
      <w:pPr>
        <w:numPr>
          <w:ilvl w:val="2"/>
          <w:numId w:val="1"/>
        </w:numPr>
        <w:spacing w:line="360" w:lineRule="auto"/>
        <w:rPr>
          <w:sz w:val="24"/>
          <w:szCs w:val="24"/>
        </w:rPr>
      </w:pPr>
      <w:r>
        <w:rPr>
          <w:sz w:val="24"/>
          <w:szCs w:val="24"/>
        </w:rPr>
        <w:t xml:space="preserve">Thank you for working with Jon for updating the TSIS.  </w:t>
      </w:r>
    </w:p>
    <w:p w:rsidR="00C9448D" w:rsidRDefault="00672E83">
      <w:pPr>
        <w:numPr>
          <w:ilvl w:val="1"/>
          <w:numId w:val="1"/>
        </w:numPr>
        <w:spacing w:line="360" w:lineRule="auto"/>
        <w:rPr>
          <w:sz w:val="24"/>
          <w:szCs w:val="24"/>
        </w:rPr>
      </w:pPr>
      <w:r>
        <w:rPr>
          <w:sz w:val="24"/>
          <w:szCs w:val="24"/>
        </w:rPr>
        <w:t xml:space="preserve">Approval of </w:t>
      </w:r>
      <w:r w:rsidR="00FB298B">
        <w:rPr>
          <w:sz w:val="24"/>
          <w:szCs w:val="24"/>
        </w:rPr>
        <w:t>March 2019</w:t>
      </w:r>
      <w:r>
        <w:rPr>
          <w:sz w:val="24"/>
          <w:szCs w:val="24"/>
        </w:rPr>
        <w:t xml:space="preserve"> TRCC Meeting Minutes</w:t>
      </w:r>
    </w:p>
    <w:p w:rsidR="00FF5EB1" w:rsidRDefault="00FF5EB1" w:rsidP="00FF5EB1">
      <w:pPr>
        <w:numPr>
          <w:ilvl w:val="2"/>
          <w:numId w:val="1"/>
        </w:numPr>
        <w:spacing w:line="360" w:lineRule="auto"/>
        <w:rPr>
          <w:sz w:val="24"/>
          <w:szCs w:val="24"/>
        </w:rPr>
      </w:pPr>
      <w:r>
        <w:rPr>
          <w:sz w:val="24"/>
          <w:szCs w:val="24"/>
        </w:rPr>
        <w:t xml:space="preserve">Approved by voice </w:t>
      </w:r>
      <w:r w:rsidR="001C5A64">
        <w:rPr>
          <w:sz w:val="24"/>
          <w:szCs w:val="24"/>
        </w:rPr>
        <w:t>vote</w:t>
      </w:r>
    </w:p>
    <w:p w:rsidR="006F4AA4" w:rsidRDefault="006F4AA4" w:rsidP="006F4AA4">
      <w:pPr>
        <w:numPr>
          <w:ilvl w:val="0"/>
          <w:numId w:val="1"/>
        </w:numPr>
        <w:spacing w:line="360" w:lineRule="auto"/>
        <w:rPr>
          <w:b/>
          <w:sz w:val="24"/>
          <w:szCs w:val="24"/>
        </w:rPr>
      </w:pPr>
      <w:r w:rsidRPr="00064E30">
        <w:rPr>
          <w:b/>
          <w:sz w:val="24"/>
          <w:szCs w:val="24"/>
        </w:rPr>
        <w:t xml:space="preserve">Approve FY19 Traffic Safety Information System (TSIS) Strategic Plan </w:t>
      </w:r>
    </w:p>
    <w:p w:rsidR="006F4AA4" w:rsidRPr="00A80B6E" w:rsidRDefault="006F4AA4" w:rsidP="006F4AA4">
      <w:pPr>
        <w:numPr>
          <w:ilvl w:val="1"/>
          <w:numId w:val="1"/>
        </w:numPr>
        <w:spacing w:line="360" w:lineRule="auto"/>
        <w:rPr>
          <w:b/>
          <w:sz w:val="24"/>
          <w:szCs w:val="24"/>
        </w:rPr>
      </w:pPr>
      <w:r>
        <w:rPr>
          <w:sz w:val="24"/>
          <w:szCs w:val="24"/>
        </w:rPr>
        <w:t>Discussion/Comments on TSIS</w:t>
      </w:r>
    </w:p>
    <w:p w:rsidR="00A80B6E" w:rsidRDefault="00316532" w:rsidP="00A80B6E">
      <w:pPr>
        <w:spacing w:line="360" w:lineRule="auto"/>
        <w:ind w:left="720"/>
        <w:rPr>
          <w:sz w:val="24"/>
          <w:szCs w:val="24"/>
        </w:rPr>
      </w:pPr>
      <w:r>
        <w:rPr>
          <w:sz w:val="24"/>
          <w:szCs w:val="24"/>
        </w:rPr>
        <w:t xml:space="preserve">Below </w:t>
      </w:r>
      <w:proofErr w:type="gramStart"/>
      <w:r>
        <w:rPr>
          <w:sz w:val="24"/>
          <w:szCs w:val="24"/>
        </w:rPr>
        <w:t>are</w:t>
      </w:r>
      <w:proofErr w:type="gramEnd"/>
      <w:r>
        <w:rPr>
          <w:sz w:val="24"/>
          <w:szCs w:val="24"/>
        </w:rPr>
        <w:t xml:space="preserve"> a list of requested edits to the plan.  </w:t>
      </w:r>
      <w:r w:rsidR="00B53068">
        <w:rPr>
          <w:sz w:val="24"/>
          <w:szCs w:val="24"/>
        </w:rPr>
        <w:t>Members were asked to send any additional comments to Jon by May 24</w:t>
      </w:r>
      <w:r w:rsidR="00B53068" w:rsidRPr="00B53068">
        <w:rPr>
          <w:sz w:val="24"/>
          <w:szCs w:val="24"/>
          <w:vertAlign w:val="superscript"/>
        </w:rPr>
        <w:t>th</w:t>
      </w:r>
      <w:r w:rsidR="00B53068">
        <w:rPr>
          <w:sz w:val="24"/>
          <w:szCs w:val="24"/>
        </w:rPr>
        <w:t xml:space="preserve">.  If members have no additional comments, they were asked to send </w:t>
      </w:r>
      <w:proofErr w:type="spellStart"/>
      <w:r w:rsidR="00B53068">
        <w:rPr>
          <w:sz w:val="24"/>
          <w:szCs w:val="24"/>
        </w:rPr>
        <w:t>there</w:t>
      </w:r>
      <w:proofErr w:type="spellEnd"/>
      <w:r w:rsidR="00B53068">
        <w:rPr>
          <w:sz w:val="24"/>
          <w:szCs w:val="24"/>
        </w:rPr>
        <w:t xml:space="preserve"> vote to approve via email to Jon. </w:t>
      </w:r>
    </w:p>
    <w:p w:rsidR="00A80B6E" w:rsidRDefault="00A80B6E" w:rsidP="00A80B6E">
      <w:pPr>
        <w:spacing w:line="360" w:lineRule="auto"/>
        <w:ind w:left="720"/>
        <w:rPr>
          <w:sz w:val="24"/>
          <w:szCs w:val="24"/>
        </w:rPr>
      </w:pPr>
      <w:r>
        <w:rPr>
          <w:sz w:val="24"/>
          <w:szCs w:val="24"/>
        </w:rPr>
        <w:t xml:space="preserve">*Clarify TBD in the plan.  </w:t>
      </w:r>
    </w:p>
    <w:p w:rsidR="00A80B6E" w:rsidRDefault="00A80B6E" w:rsidP="00B53068">
      <w:pPr>
        <w:spacing w:line="360" w:lineRule="auto"/>
        <w:ind w:left="720"/>
        <w:rPr>
          <w:sz w:val="24"/>
          <w:szCs w:val="24"/>
        </w:rPr>
      </w:pPr>
      <w:r>
        <w:rPr>
          <w:sz w:val="24"/>
          <w:szCs w:val="24"/>
        </w:rPr>
        <w:t>*Verify financial figures</w:t>
      </w:r>
      <w:r w:rsidR="00B53068">
        <w:rPr>
          <w:sz w:val="24"/>
          <w:szCs w:val="24"/>
        </w:rPr>
        <w:t xml:space="preserve"> (Terry will confirm)</w:t>
      </w:r>
      <w:r>
        <w:rPr>
          <w:sz w:val="24"/>
          <w:szCs w:val="24"/>
        </w:rPr>
        <w:t xml:space="preserve"> </w:t>
      </w:r>
    </w:p>
    <w:p w:rsidR="008A4E7F" w:rsidRPr="00064E30" w:rsidRDefault="008A4E7F" w:rsidP="00A80B6E">
      <w:pPr>
        <w:spacing w:line="360" w:lineRule="auto"/>
        <w:ind w:left="720"/>
        <w:rPr>
          <w:b/>
          <w:sz w:val="24"/>
          <w:szCs w:val="24"/>
        </w:rPr>
      </w:pPr>
      <w:r>
        <w:rPr>
          <w:sz w:val="24"/>
          <w:szCs w:val="24"/>
        </w:rPr>
        <w:t>*Change data quality</w:t>
      </w:r>
      <w:r w:rsidR="00256594">
        <w:rPr>
          <w:sz w:val="24"/>
          <w:szCs w:val="24"/>
        </w:rPr>
        <w:t>/</w:t>
      </w:r>
      <w:r>
        <w:rPr>
          <w:sz w:val="24"/>
          <w:szCs w:val="24"/>
        </w:rPr>
        <w:t>steering</w:t>
      </w:r>
      <w:r w:rsidR="00256594">
        <w:rPr>
          <w:sz w:val="24"/>
          <w:szCs w:val="24"/>
        </w:rPr>
        <w:t xml:space="preserve"> subcommittee to </w:t>
      </w:r>
      <w:r>
        <w:rPr>
          <w:sz w:val="24"/>
          <w:szCs w:val="24"/>
        </w:rPr>
        <w:t xml:space="preserve">technical </w:t>
      </w:r>
      <w:r w:rsidR="00256594">
        <w:rPr>
          <w:sz w:val="24"/>
          <w:szCs w:val="24"/>
        </w:rPr>
        <w:t xml:space="preserve">advisory </w:t>
      </w:r>
      <w:r>
        <w:rPr>
          <w:sz w:val="24"/>
          <w:szCs w:val="24"/>
        </w:rPr>
        <w:t>committee</w:t>
      </w:r>
    </w:p>
    <w:p w:rsidR="006F4AA4" w:rsidRPr="00A80B6E" w:rsidRDefault="006F4AA4" w:rsidP="006F4AA4">
      <w:pPr>
        <w:numPr>
          <w:ilvl w:val="1"/>
          <w:numId w:val="1"/>
        </w:numPr>
        <w:spacing w:line="360" w:lineRule="auto"/>
        <w:rPr>
          <w:b/>
          <w:sz w:val="24"/>
          <w:szCs w:val="24"/>
        </w:rPr>
      </w:pPr>
      <w:r>
        <w:rPr>
          <w:sz w:val="24"/>
          <w:szCs w:val="24"/>
        </w:rPr>
        <w:t>Vote to approve TSIS</w:t>
      </w:r>
    </w:p>
    <w:p w:rsidR="00A80B6E" w:rsidRPr="00A80B6E" w:rsidRDefault="00A80B6E" w:rsidP="00A80B6E">
      <w:pPr>
        <w:spacing w:line="360" w:lineRule="auto"/>
        <w:ind w:left="1080"/>
        <w:rPr>
          <w:sz w:val="24"/>
          <w:szCs w:val="24"/>
        </w:rPr>
      </w:pPr>
      <w:r>
        <w:rPr>
          <w:sz w:val="24"/>
          <w:szCs w:val="24"/>
        </w:rPr>
        <w:lastRenderedPageBreak/>
        <w:t xml:space="preserve">Tabled.  Will </w:t>
      </w:r>
      <w:proofErr w:type="gramStart"/>
      <w:r>
        <w:rPr>
          <w:sz w:val="24"/>
          <w:szCs w:val="24"/>
        </w:rPr>
        <w:t>vote</w:t>
      </w:r>
      <w:proofErr w:type="gramEnd"/>
      <w:r>
        <w:rPr>
          <w:sz w:val="24"/>
          <w:szCs w:val="24"/>
        </w:rPr>
        <w:t xml:space="preserve"> via email.  Vote due Friday May 24</w:t>
      </w:r>
      <w:r w:rsidRPr="00A80B6E">
        <w:rPr>
          <w:sz w:val="24"/>
          <w:szCs w:val="24"/>
          <w:vertAlign w:val="superscript"/>
        </w:rPr>
        <w:t>th</w:t>
      </w:r>
      <w:r>
        <w:rPr>
          <w:sz w:val="24"/>
          <w:szCs w:val="24"/>
        </w:rPr>
        <w:t xml:space="preserve">.  </w:t>
      </w:r>
    </w:p>
    <w:p w:rsidR="00746A40" w:rsidRDefault="00746A40" w:rsidP="00746A40">
      <w:pPr>
        <w:numPr>
          <w:ilvl w:val="0"/>
          <w:numId w:val="1"/>
        </w:numPr>
        <w:spacing w:line="360" w:lineRule="auto"/>
        <w:rPr>
          <w:b/>
          <w:sz w:val="24"/>
          <w:szCs w:val="24"/>
        </w:rPr>
      </w:pPr>
      <w:r w:rsidRPr="00746A40">
        <w:rPr>
          <w:b/>
          <w:sz w:val="24"/>
          <w:szCs w:val="24"/>
        </w:rPr>
        <w:t>TRCC Member Updates</w:t>
      </w:r>
    </w:p>
    <w:p w:rsidR="00A80B6E" w:rsidRPr="00A80B6E" w:rsidRDefault="00A80B6E" w:rsidP="00A80B6E">
      <w:pPr>
        <w:numPr>
          <w:ilvl w:val="1"/>
          <w:numId w:val="1"/>
        </w:numPr>
        <w:spacing w:line="360" w:lineRule="auto"/>
        <w:rPr>
          <w:b/>
          <w:sz w:val="24"/>
          <w:szCs w:val="24"/>
        </w:rPr>
      </w:pPr>
      <w:r>
        <w:rPr>
          <w:sz w:val="24"/>
          <w:szCs w:val="24"/>
        </w:rPr>
        <w:t xml:space="preserve">Jim – Finishing updates to online purchase system and map query tool.  Will be deployed </w:t>
      </w:r>
      <w:r w:rsidR="005605D7">
        <w:rPr>
          <w:sz w:val="24"/>
          <w:szCs w:val="24"/>
        </w:rPr>
        <w:t>May</w:t>
      </w:r>
      <w:r>
        <w:rPr>
          <w:sz w:val="24"/>
          <w:szCs w:val="24"/>
        </w:rPr>
        <w:t>19</w:t>
      </w:r>
      <w:r w:rsidRPr="00A80B6E">
        <w:rPr>
          <w:sz w:val="24"/>
          <w:szCs w:val="24"/>
          <w:vertAlign w:val="superscript"/>
        </w:rPr>
        <w:t>th</w:t>
      </w:r>
      <w:r>
        <w:rPr>
          <w:sz w:val="24"/>
          <w:szCs w:val="24"/>
        </w:rPr>
        <w:t xml:space="preserve">.  Mobile app will be deployed by 9/1.  It is an interim solution.  Still want everyone trained on CRASH in the long run.  Will set limit on which types of LEAs can use app.  Still working on how it will be limited.  FHWA is doing assessment of serious injury </w:t>
      </w:r>
      <w:r w:rsidR="005605D7">
        <w:rPr>
          <w:sz w:val="24"/>
          <w:szCs w:val="24"/>
        </w:rPr>
        <w:t xml:space="preserve">as defined </w:t>
      </w:r>
      <w:r>
        <w:rPr>
          <w:sz w:val="24"/>
          <w:szCs w:val="24"/>
        </w:rPr>
        <w:t>in MUCC 4</w:t>
      </w:r>
      <w:r w:rsidRPr="00A80B6E">
        <w:rPr>
          <w:sz w:val="24"/>
          <w:szCs w:val="24"/>
          <w:vertAlign w:val="superscript"/>
        </w:rPr>
        <w:t>th</w:t>
      </w:r>
      <w:r>
        <w:rPr>
          <w:sz w:val="24"/>
          <w:szCs w:val="24"/>
        </w:rPr>
        <w:t xml:space="preserve"> edition.  We think we </w:t>
      </w:r>
      <w:proofErr w:type="gramStart"/>
      <w:r>
        <w:rPr>
          <w:sz w:val="24"/>
          <w:szCs w:val="24"/>
        </w:rPr>
        <w:t>are in compliance</w:t>
      </w:r>
      <w:proofErr w:type="gramEnd"/>
      <w:r>
        <w:rPr>
          <w:sz w:val="24"/>
          <w:szCs w:val="24"/>
        </w:rPr>
        <w:t xml:space="preserve">, but assessment will confirm.  </w:t>
      </w:r>
    </w:p>
    <w:p w:rsidR="00A80B6E" w:rsidRPr="00EE5C0E" w:rsidRDefault="00A80B6E" w:rsidP="00A80B6E">
      <w:pPr>
        <w:numPr>
          <w:ilvl w:val="1"/>
          <w:numId w:val="1"/>
        </w:numPr>
        <w:spacing w:line="360" w:lineRule="auto"/>
        <w:rPr>
          <w:b/>
          <w:sz w:val="24"/>
          <w:szCs w:val="24"/>
        </w:rPr>
      </w:pPr>
      <w:r>
        <w:rPr>
          <w:sz w:val="24"/>
          <w:szCs w:val="24"/>
        </w:rPr>
        <w:t xml:space="preserve">David – </w:t>
      </w:r>
      <w:r w:rsidR="005605D7">
        <w:rPr>
          <w:sz w:val="24"/>
          <w:szCs w:val="24"/>
        </w:rPr>
        <w:t>This</w:t>
      </w:r>
      <w:r>
        <w:rPr>
          <w:sz w:val="24"/>
          <w:szCs w:val="24"/>
        </w:rPr>
        <w:t xml:space="preserve"> will be second year for GRID.  Focus this last year was on med</w:t>
      </w:r>
      <w:r w:rsidR="00EE5C0E">
        <w:rPr>
          <w:sz w:val="24"/>
          <w:szCs w:val="24"/>
        </w:rPr>
        <w:t xml:space="preserve">ians and what type of median.  Collecting this info has safety implications.  Collecting annual VMT data.  Still working through bug fixes for GRID.  Working on the topography of the network.  Laying foundation for intersection inventory. </w:t>
      </w:r>
    </w:p>
    <w:p w:rsidR="00EE5C0E" w:rsidRPr="00EE5C0E" w:rsidRDefault="00EE5C0E" w:rsidP="00A80B6E">
      <w:pPr>
        <w:numPr>
          <w:ilvl w:val="1"/>
          <w:numId w:val="1"/>
        </w:numPr>
        <w:spacing w:line="360" w:lineRule="auto"/>
        <w:rPr>
          <w:b/>
          <w:sz w:val="24"/>
          <w:szCs w:val="24"/>
        </w:rPr>
      </w:pPr>
      <w:r>
        <w:rPr>
          <w:sz w:val="24"/>
          <w:szCs w:val="24"/>
        </w:rPr>
        <w:t xml:space="preserve">Capt. Tullos – HSOC got approval to change statisticians title to data analyst.  Want analyst with knowledge of machine learning and predictive analytics.  Sent out STALKER radar units for a study to determine if there is a problem on a road that has received complaints.  This will be good to determine the ease of deploying these units and best practices for use. </w:t>
      </w:r>
    </w:p>
    <w:p w:rsidR="00EE5C0E" w:rsidRPr="00EE5C0E" w:rsidRDefault="00EE5C0E" w:rsidP="00A80B6E">
      <w:pPr>
        <w:numPr>
          <w:ilvl w:val="1"/>
          <w:numId w:val="1"/>
        </w:numPr>
        <w:spacing w:line="360" w:lineRule="auto"/>
        <w:rPr>
          <w:b/>
          <w:sz w:val="24"/>
          <w:szCs w:val="24"/>
        </w:rPr>
      </w:pPr>
      <w:r>
        <w:rPr>
          <w:sz w:val="24"/>
          <w:szCs w:val="24"/>
        </w:rPr>
        <w:t>Tim – No updates</w:t>
      </w:r>
    </w:p>
    <w:p w:rsidR="00EE5C0E" w:rsidRPr="00746A40" w:rsidRDefault="00EE5C0E" w:rsidP="00A80B6E">
      <w:pPr>
        <w:numPr>
          <w:ilvl w:val="1"/>
          <w:numId w:val="1"/>
        </w:numPr>
        <w:spacing w:line="360" w:lineRule="auto"/>
        <w:rPr>
          <w:b/>
          <w:sz w:val="24"/>
          <w:szCs w:val="24"/>
        </w:rPr>
      </w:pPr>
      <w:r>
        <w:rPr>
          <w:sz w:val="24"/>
          <w:szCs w:val="24"/>
        </w:rPr>
        <w:t xml:space="preserve">Rob – Have been doing a gap analysis of EMS/Trauma registry.  This has identified efforts for 2020.  </w:t>
      </w:r>
      <w:proofErr w:type="gramStart"/>
      <w:r>
        <w:rPr>
          <w:sz w:val="24"/>
          <w:szCs w:val="24"/>
        </w:rPr>
        <w:t>Also</w:t>
      </w:r>
      <w:proofErr w:type="gramEnd"/>
      <w:r>
        <w:rPr>
          <w:sz w:val="24"/>
          <w:szCs w:val="24"/>
        </w:rPr>
        <w:t xml:space="preserve"> a big push to improve data quality.  They have fixed issues with submitting to NEMSIS.  Looking at benchmark reporting for the rest of year and a couple of updates to data standard.  In good shape to finish the year and be ready for 2020 goals.  </w:t>
      </w:r>
    </w:p>
    <w:p w:rsidR="00FB298B" w:rsidRPr="00691378" w:rsidRDefault="00FB298B" w:rsidP="00FB298B">
      <w:pPr>
        <w:numPr>
          <w:ilvl w:val="0"/>
          <w:numId w:val="1"/>
        </w:numPr>
        <w:spacing w:line="360" w:lineRule="auto"/>
        <w:rPr>
          <w:b/>
          <w:sz w:val="24"/>
          <w:szCs w:val="24"/>
        </w:rPr>
      </w:pPr>
      <w:r w:rsidRPr="00691378">
        <w:rPr>
          <w:b/>
          <w:sz w:val="24"/>
          <w:szCs w:val="24"/>
        </w:rPr>
        <w:t>TRCC Website</w:t>
      </w:r>
    </w:p>
    <w:p w:rsidR="00FB298B" w:rsidRPr="0072533D" w:rsidRDefault="00FB298B" w:rsidP="00FB298B">
      <w:pPr>
        <w:numPr>
          <w:ilvl w:val="1"/>
          <w:numId w:val="1"/>
        </w:numPr>
        <w:spacing w:line="360" w:lineRule="auto"/>
        <w:rPr>
          <w:sz w:val="24"/>
          <w:szCs w:val="24"/>
        </w:rPr>
      </w:pPr>
      <w:r w:rsidRPr="0072533D">
        <w:rPr>
          <w:sz w:val="24"/>
          <w:szCs w:val="24"/>
        </w:rPr>
        <w:t>Discussion on creating TRCC website and website content</w:t>
      </w:r>
      <w:r w:rsidR="005605D7" w:rsidRPr="0072533D">
        <w:rPr>
          <w:sz w:val="24"/>
          <w:szCs w:val="24"/>
        </w:rPr>
        <w:t>.  Attachments of the proposed home page and logo included</w:t>
      </w:r>
      <w:r w:rsidRPr="0072533D">
        <w:rPr>
          <w:sz w:val="24"/>
          <w:szCs w:val="24"/>
        </w:rPr>
        <w:t xml:space="preserve"> </w:t>
      </w:r>
    </w:p>
    <w:p w:rsidR="00C9448D" w:rsidRDefault="00064E30">
      <w:pPr>
        <w:numPr>
          <w:ilvl w:val="0"/>
          <w:numId w:val="1"/>
        </w:numPr>
        <w:spacing w:line="360" w:lineRule="auto"/>
        <w:rPr>
          <w:b/>
          <w:sz w:val="24"/>
          <w:szCs w:val="24"/>
        </w:rPr>
      </w:pPr>
      <w:r>
        <w:rPr>
          <w:b/>
          <w:sz w:val="24"/>
          <w:szCs w:val="24"/>
        </w:rPr>
        <w:t xml:space="preserve">Discussion and Approval of Subcommittees </w:t>
      </w:r>
    </w:p>
    <w:p w:rsidR="00D45B94" w:rsidRPr="00EE162D" w:rsidRDefault="00D45B94" w:rsidP="00D45B94">
      <w:pPr>
        <w:numPr>
          <w:ilvl w:val="2"/>
          <w:numId w:val="1"/>
        </w:numPr>
        <w:spacing w:line="360" w:lineRule="auto"/>
        <w:rPr>
          <w:b/>
          <w:sz w:val="24"/>
          <w:szCs w:val="24"/>
        </w:rPr>
      </w:pPr>
      <w:r>
        <w:rPr>
          <w:sz w:val="24"/>
          <w:szCs w:val="24"/>
        </w:rPr>
        <w:t>Larry gave overview of why we are exploring subcommittees.  There is a push to get more stakeholders involved in the TRCC</w:t>
      </w:r>
      <w:r w:rsidR="005605D7">
        <w:rPr>
          <w:sz w:val="24"/>
          <w:szCs w:val="24"/>
        </w:rPr>
        <w:t xml:space="preserve"> and a technical advisory subcommittee would address that need</w:t>
      </w:r>
      <w:r>
        <w:rPr>
          <w:sz w:val="24"/>
          <w:szCs w:val="24"/>
        </w:rPr>
        <w:t xml:space="preserve">.  </w:t>
      </w:r>
    </w:p>
    <w:p w:rsidR="00EE162D" w:rsidRPr="00EE162D" w:rsidRDefault="00EE162D" w:rsidP="00EE162D">
      <w:pPr>
        <w:numPr>
          <w:ilvl w:val="2"/>
          <w:numId w:val="1"/>
        </w:numPr>
        <w:spacing w:line="360" w:lineRule="auto"/>
        <w:rPr>
          <w:b/>
          <w:sz w:val="24"/>
          <w:szCs w:val="24"/>
        </w:rPr>
      </w:pPr>
      <w:r>
        <w:rPr>
          <w:sz w:val="24"/>
          <w:szCs w:val="24"/>
        </w:rPr>
        <w:lastRenderedPageBreak/>
        <w:t xml:space="preserve">Terry – </w:t>
      </w:r>
      <w:r w:rsidR="005605D7">
        <w:rPr>
          <w:sz w:val="24"/>
          <w:szCs w:val="24"/>
        </w:rPr>
        <w:t>S</w:t>
      </w:r>
      <w:r>
        <w:rPr>
          <w:sz w:val="24"/>
          <w:szCs w:val="24"/>
        </w:rPr>
        <w:t>ubcommittee</w:t>
      </w:r>
      <w:r w:rsidRPr="00EE162D">
        <w:rPr>
          <w:sz w:val="24"/>
          <w:szCs w:val="24"/>
        </w:rPr>
        <w:t xml:space="preserve">s can’t vote.  Need to more clearly define the role of </w:t>
      </w:r>
      <w:r w:rsidR="005605D7">
        <w:rPr>
          <w:sz w:val="24"/>
          <w:szCs w:val="24"/>
        </w:rPr>
        <w:t>the technical advisory sub</w:t>
      </w:r>
      <w:r w:rsidRPr="00EE162D">
        <w:rPr>
          <w:sz w:val="24"/>
          <w:szCs w:val="24"/>
        </w:rPr>
        <w:t xml:space="preserve">committee.  </w:t>
      </w:r>
    </w:p>
    <w:p w:rsidR="004644C1" w:rsidRDefault="005605D7" w:rsidP="00691378">
      <w:pPr>
        <w:numPr>
          <w:ilvl w:val="1"/>
          <w:numId w:val="1"/>
        </w:numPr>
        <w:spacing w:line="360" w:lineRule="auto"/>
        <w:rPr>
          <w:sz w:val="24"/>
          <w:szCs w:val="24"/>
        </w:rPr>
      </w:pPr>
      <w:r>
        <w:rPr>
          <w:sz w:val="24"/>
          <w:szCs w:val="24"/>
        </w:rPr>
        <w:t>Technical Advisory</w:t>
      </w:r>
      <w:r w:rsidR="002A1E1C">
        <w:rPr>
          <w:sz w:val="24"/>
          <w:szCs w:val="24"/>
        </w:rPr>
        <w:t xml:space="preserve"> Subcommittee</w:t>
      </w:r>
    </w:p>
    <w:p w:rsidR="008A4E7F" w:rsidRPr="00691378" w:rsidRDefault="008A4E7F" w:rsidP="008A4E7F">
      <w:pPr>
        <w:numPr>
          <w:ilvl w:val="2"/>
          <w:numId w:val="1"/>
        </w:numPr>
        <w:spacing w:line="360" w:lineRule="auto"/>
        <w:rPr>
          <w:sz w:val="24"/>
          <w:szCs w:val="24"/>
        </w:rPr>
      </w:pPr>
      <w:r>
        <w:rPr>
          <w:sz w:val="24"/>
          <w:szCs w:val="24"/>
        </w:rPr>
        <w:t>*Let Jon know if you have people who you would like to sit on the subcommittee</w:t>
      </w:r>
    </w:p>
    <w:p w:rsidR="0086498C" w:rsidRDefault="00064E30" w:rsidP="0086498C">
      <w:pPr>
        <w:pStyle w:val="ListParagraph"/>
        <w:numPr>
          <w:ilvl w:val="1"/>
          <w:numId w:val="1"/>
        </w:numPr>
        <w:spacing w:line="360" w:lineRule="auto"/>
        <w:rPr>
          <w:sz w:val="24"/>
          <w:szCs w:val="24"/>
        </w:rPr>
      </w:pPr>
      <w:r>
        <w:rPr>
          <w:sz w:val="24"/>
          <w:szCs w:val="24"/>
        </w:rPr>
        <w:t>Intersection Database Subcommittee</w:t>
      </w:r>
    </w:p>
    <w:p w:rsidR="008A4E7F" w:rsidRDefault="008A4E7F" w:rsidP="008A4E7F">
      <w:pPr>
        <w:pStyle w:val="ListParagraph"/>
        <w:numPr>
          <w:ilvl w:val="2"/>
          <w:numId w:val="1"/>
        </w:numPr>
        <w:spacing w:line="360" w:lineRule="auto"/>
        <w:rPr>
          <w:sz w:val="24"/>
          <w:szCs w:val="24"/>
        </w:rPr>
      </w:pPr>
      <w:r>
        <w:rPr>
          <w:sz w:val="24"/>
          <w:szCs w:val="24"/>
        </w:rPr>
        <w:t xml:space="preserve">David – Need to figure out what is </w:t>
      </w:r>
      <w:r w:rsidR="005605D7">
        <w:rPr>
          <w:sz w:val="24"/>
          <w:szCs w:val="24"/>
        </w:rPr>
        <w:t xml:space="preserve">the </w:t>
      </w:r>
      <w:r>
        <w:rPr>
          <w:sz w:val="24"/>
          <w:szCs w:val="24"/>
        </w:rPr>
        <w:t>definition</w:t>
      </w:r>
      <w:r w:rsidR="005605D7">
        <w:rPr>
          <w:sz w:val="24"/>
          <w:szCs w:val="24"/>
        </w:rPr>
        <w:t xml:space="preserve"> of an intersection and what data needs to be included in the database</w:t>
      </w:r>
      <w:r>
        <w:rPr>
          <w:sz w:val="24"/>
          <w:szCs w:val="24"/>
        </w:rPr>
        <w:t xml:space="preserve">.  </w:t>
      </w:r>
    </w:p>
    <w:p w:rsidR="00064E30" w:rsidRDefault="00064E30" w:rsidP="0086498C">
      <w:pPr>
        <w:numPr>
          <w:ilvl w:val="1"/>
          <w:numId w:val="1"/>
        </w:numPr>
        <w:spacing w:line="360" w:lineRule="auto"/>
        <w:rPr>
          <w:sz w:val="24"/>
          <w:szCs w:val="24"/>
        </w:rPr>
      </w:pPr>
      <w:r>
        <w:rPr>
          <w:sz w:val="24"/>
          <w:szCs w:val="24"/>
        </w:rPr>
        <w:t>Vote to approve subcommittees</w:t>
      </w:r>
    </w:p>
    <w:p w:rsidR="00EE162D" w:rsidRDefault="00EE162D" w:rsidP="00EE162D">
      <w:pPr>
        <w:numPr>
          <w:ilvl w:val="2"/>
          <w:numId w:val="1"/>
        </w:numPr>
        <w:spacing w:line="360" w:lineRule="auto"/>
        <w:rPr>
          <w:sz w:val="24"/>
          <w:szCs w:val="24"/>
        </w:rPr>
      </w:pPr>
      <w:r>
        <w:rPr>
          <w:sz w:val="24"/>
          <w:szCs w:val="24"/>
        </w:rPr>
        <w:t>Intersection subcommittee approved</w:t>
      </w:r>
      <w:r w:rsidR="005605D7">
        <w:rPr>
          <w:sz w:val="24"/>
          <w:szCs w:val="24"/>
        </w:rPr>
        <w:t xml:space="preserve"> by voice vote</w:t>
      </w:r>
    </w:p>
    <w:p w:rsidR="00EE162D" w:rsidRDefault="00EE162D" w:rsidP="00EE162D">
      <w:pPr>
        <w:numPr>
          <w:ilvl w:val="2"/>
          <w:numId w:val="1"/>
        </w:numPr>
        <w:spacing w:line="360" w:lineRule="auto"/>
        <w:rPr>
          <w:sz w:val="24"/>
          <w:szCs w:val="24"/>
        </w:rPr>
      </w:pPr>
      <w:r>
        <w:rPr>
          <w:sz w:val="24"/>
          <w:szCs w:val="24"/>
        </w:rPr>
        <w:t>Technical advisory subcommittee approved</w:t>
      </w:r>
      <w:r w:rsidR="005605D7">
        <w:rPr>
          <w:sz w:val="24"/>
          <w:szCs w:val="24"/>
        </w:rPr>
        <w:t xml:space="preserve"> by voice vote</w:t>
      </w:r>
    </w:p>
    <w:p w:rsidR="006069DC" w:rsidRDefault="006069DC" w:rsidP="006069DC">
      <w:pPr>
        <w:numPr>
          <w:ilvl w:val="0"/>
          <w:numId w:val="1"/>
        </w:numPr>
        <w:spacing w:line="360" w:lineRule="auto"/>
        <w:rPr>
          <w:b/>
          <w:sz w:val="24"/>
          <w:szCs w:val="24"/>
        </w:rPr>
      </w:pPr>
      <w:r w:rsidRPr="006069DC">
        <w:rPr>
          <w:b/>
          <w:sz w:val="24"/>
          <w:szCs w:val="24"/>
        </w:rPr>
        <w:t xml:space="preserve">Discussion of DPS National Model </w:t>
      </w:r>
    </w:p>
    <w:p w:rsidR="00D70FA5" w:rsidRPr="00D70FA5" w:rsidRDefault="00D70FA5" w:rsidP="00D70FA5">
      <w:pPr>
        <w:numPr>
          <w:ilvl w:val="1"/>
          <w:numId w:val="1"/>
        </w:numPr>
        <w:spacing w:line="360" w:lineRule="auto"/>
        <w:rPr>
          <w:b/>
          <w:sz w:val="24"/>
          <w:szCs w:val="24"/>
        </w:rPr>
      </w:pPr>
      <w:r>
        <w:rPr>
          <w:sz w:val="24"/>
          <w:szCs w:val="24"/>
        </w:rPr>
        <w:t xml:space="preserve">Natalie </w:t>
      </w:r>
      <w:proofErr w:type="spellStart"/>
      <w:r>
        <w:rPr>
          <w:sz w:val="24"/>
          <w:szCs w:val="24"/>
        </w:rPr>
        <w:t>Acevado</w:t>
      </w:r>
      <w:proofErr w:type="spellEnd"/>
      <w:r>
        <w:rPr>
          <w:sz w:val="24"/>
          <w:szCs w:val="24"/>
        </w:rPr>
        <w:t xml:space="preserve"> and Maj. </w:t>
      </w:r>
      <w:proofErr w:type="spellStart"/>
      <w:r w:rsidR="005605D7">
        <w:rPr>
          <w:sz w:val="24"/>
          <w:szCs w:val="24"/>
        </w:rPr>
        <w:t>Nordloh</w:t>
      </w:r>
      <w:proofErr w:type="spellEnd"/>
    </w:p>
    <w:p w:rsidR="00D70FA5" w:rsidRPr="006069DC" w:rsidRDefault="005605D7" w:rsidP="00D70FA5">
      <w:pPr>
        <w:numPr>
          <w:ilvl w:val="1"/>
          <w:numId w:val="1"/>
        </w:numPr>
        <w:spacing w:line="360" w:lineRule="auto"/>
        <w:rPr>
          <w:b/>
          <w:sz w:val="24"/>
          <w:szCs w:val="24"/>
        </w:rPr>
      </w:pPr>
      <w:r>
        <w:rPr>
          <w:sz w:val="24"/>
          <w:szCs w:val="24"/>
        </w:rPr>
        <w:t>National Model will</w:t>
      </w:r>
      <w:r w:rsidR="00D70FA5">
        <w:rPr>
          <w:sz w:val="24"/>
          <w:szCs w:val="24"/>
        </w:rPr>
        <w:t xml:space="preserve"> replace in car and CAD system.  Does ticketing and citation for inspection and traffic stops.  National model is trying to be the model for everyone. Currently 15 states using.  Pilot with arrest, inspection, and warning form</w:t>
      </w:r>
      <w:r>
        <w:rPr>
          <w:sz w:val="24"/>
          <w:szCs w:val="24"/>
        </w:rPr>
        <w:t>s</w:t>
      </w:r>
      <w:r w:rsidR="00D70FA5">
        <w:rPr>
          <w:sz w:val="24"/>
          <w:szCs w:val="24"/>
        </w:rPr>
        <w:t xml:space="preserve">.  </w:t>
      </w:r>
      <w:r>
        <w:rPr>
          <w:sz w:val="24"/>
          <w:szCs w:val="24"/>
        </w:rPr>
        <w:t>DPS</w:t>
      </w:r>
      <w:r w:rsidR="00D70FA5">
        <w:rPr>
          <w:sz w:val="24"/>
          <w:szCs w:val="24"/>
        </w:rPr>
        <w:t xml:space="preserve"> will be given to access to create their own forms</w:t>
      </w:r>
      <w:r>
        <w:rPr>
          <w:sz w:val="24"/>
          <w:szCs w:val="24"/>
        </w:rPr>
        <w:t xml:space="preserve"> which will be a huge effort to create</w:t>
      </w:r>
      <w:r w:rsidR="00D70FA5">
        <w:rPr>
          <w:sz w:val="24"/>
          <w:szCs w:val="24"/>
        </w:rPr>
        <w:t xml:space="preserve">.  Florida </w:t>
      </w:r>
      <w:r>
        <w:rPr>
          <w:sz w:val="24"/>
          <w:szCs w:val="24"/>
        </w:rPr>
        <w:t>h</w:t>
      </w:r>
      <w:r w:rsidR="00D70FA5">
        <w:rPr>
          <w:sz w:val="24"/>
          <w:szCs w:val="24"/>
        </w:rPr>
        <w:t xml:space="preserve">as 300 LEAs using the </w:t>
      </w:r>
      <w:r>
        <w:rPr>
          <w:sz w:val="24"/>
          <w:szCs w:val="24"/>
        </w:rPr>
        <w:t>N</w:t>
      </w:r>
      <w:r w:rsidR="00D70FA5">
        <w:rPr>
          <w:sz w:val="24"/>
          <w:szCs w:val="24"/>
        </w:rPr>
        <w:t xml:space="preserve">ational </w:t>
      </w:r>
      <w:r>
        <w:rPr>
          <w:sz w:val="24"/>
          <w:szCs w:val="24"/>
        </w:rPr>
        <w:t>M</w:t>
      </w:r>
      <w:r w:rsidR="00D70FA5">
        <w:rPr>
          <w:sz w:val="24"/>
          <w:szCs w:val="24"/>
        </w:rPr>
        <w:t xml:space="preserve">odel.  </w:t>
      </w:r>
      <w:r w:rsidR="00032BBD">
        <w:rPr>
          <w:sz w:val="24"/>
          <w:szCs w:val="24"/>
        </w:rPr>
        <w:t xml:space="preserve">Permissions will be a big deal to determine which user get access to what.  Expanding will be difficult to other LEAs to determine who gets access to what and what the forms will be.  </w:t>
      </w:r>
      <w:r>
        <w:rPr>
          <w:sz w:val="24"/>
          <w:szCs w:val="24"/>
        </w:rPr>
        <w:t>Tentatively</w:t>
      </w:r>
      <w:r w:rsidR="00032BBD">
        <w:rPr>
          <w:sz w:val="24"/>
          <w:szCs w:val="24"/>
        </w:rPr>
        <w:t xml:space="preserve"> looking at partnering with Parks and Wildlife.  </w:t>
      </w:r>
      <w:r w:rsidR="00A52680">
        <w:rPr>
          <w:sz w:val="24"/>
          <w:szCs w:val="24"/>
        </w:rPr>
        <w:t xml:space="preserve">Data will all be stored in the cloud.  </w:t>
      </w:r>
    </w:p>
    <w:p w:rsidR="00064E30" w:rsidRPr="0072533D" w:rsidRDefault="00064E30" w:rsidP="00064E30">
      <w:pPr>
        <w:numPr>
          <w:ilvl w:val="0"/>
          <w:numId w:val="1"/>
        </w:numPr>
        <w:spacing w:line="360" w:lineRule="auto"/>
        <w:rPr>
          <w:b/>
          <w:sz w:val="24"/>
          <w:szCs w:val="24"/>
        </w:rPr>
      </w:pPr>
      <w:bookmarkStart w:id="0" w:name="_GoBack"/>
      <w:bookmarkEnd w:id="0"/>
      <w:r w:rsidRPr="0072533D">
        <w:rPr>
          <w:b/>
          <w:sz w:val="24"/>
          <w:szCs w:val="24"/>
        </w:rPr>
        <w:t>Discussion of Texas A&amp;M Data Center</w:t>
      </w:r>
    </w:p>
    <w:p w:rsidR="000F2D3E" w:rsidRPr="0072533D" w:rsidRDefault="000F2D3E" w:rsidP="000F2D3E">
      <w:pPr>
        <w:numPr>
          <w:ilvl w:val="1"/>
          <w:numId w:val="1"/>
        </w:numPr>
        <w:spacing w:line="360" w:lineRule="auto"/>
        <w:rPr>
          <w:b/>
          <w:sz w:val="24"/>
          <w:szCs w:val="24"/>
        </w:rPr>
      </w:pPr>
      <w:r w:rsidRPr="0072533D">
        <w:rPr>
          <w:sz w:val="24"/>
          <w:szCs w:val="24"/>
        </w:rPr>
        <w:t>Present Flow Chart</w:t>
      </w:r>
      <w:r w:rsidR="005605D7" w:rsidRPr="0072533D">
        <w:rPr>
          <w:sz w:val="24"/>
          <w:szCs w:val="24"/>
        </w:rPr>
        <w:t xml:space="preserve"> which is attached</w:t>
      </w:r>
    </w:p>
    <w:p w:rsidR="000F2D3E" w:rsidRPr="0072533D" w:rsidRDefault="00FB298B" w:rsidP="000F2D3E">
      <w:pPr>
        <w:numPr>
          <w:ilvl w:val="1"/>
          <w:numId w:val="1"/>
        </w:numPr>
        <w:spacing w:line="360" w:lineRule="auto"/>
        <w:rPr>
          <w:b/>
          <w:sz w:val="24"/>
          <w:szCs w:val="24"/>
        </w:rPr>
      </w:pPr>
      <w:r w:rsidRPr="0072533D">
        <w:rPr>
          <w:sz w:val="24"/>
          <w:szCs w:val="24"/>
        </w:rPr>
        <w:t>Texas A&amp;M Data Center Presentation</w:t>
      </w:r>
      <w:r w:rsidR="005605D7" w:rsidRPr="0072533D">
        <w:rPr>
          <w:sz w:val="24"/>
          <w:szCs w:val="24"/>
        </w:rPr>
        <w:t xml:space="preserve"> (Power Point Attached)</w:t>
      </w:r>
    </w:p>
    <w:p w:rsidR="005605D7" w:rsidRPr="007505DF" w:rsidRDefault="005605D7" w:rsidP="005605D7">
      <w:pPr>
        <w:numPr>
          <w:ilvl w:val="2"/>
          <w:numId w:val="1"/>
        </w:numPr>
        <w:spacing w:line="360" w:lineRule="auto"/>
        <w:rPr>
          <w:b/>
          <w:sz w:val="24"/>
          <w:szCs w:val="24"/>
        </w:rPr>
      </w:pPr>
      <w:r>
        <w:rPr>
          <w:sz w:val="24"/>
          <w:szCs w:val="24"/>
        </w:rPr>
        <w:t>The data center will be a secure place to store linked data and provide technical assistance if necessary</w:t>
      </w:r>
    </w:p>
    <w:p w:rsidR="007505DF" w:rsidRPr="00D70FA5" w:rsidRDefault="00D70FA5" w:rsidP="007505DF">
      <w:pPr>
        <w:numPr>
          <w:ilvl w:val="2"/>
          <w:numId w:val="1"/>
        </w:numPr>
        <w:spacing w:line="360" w:lineRule="auto"/>
        <w:rPr>
          <w:b/>
          <w:sz w:val="24"/>
          <w:szCs w:val="24"/>
        </w:rPr>
      </w:pPr>
      <w:r>
        <w:rPr>
          <w:sz w:val="24"/>
          <w:szCs w:val="24"/>
        </w:rPr>
        <w:t>Capt.</w:t>
      </w:r>
      <w:r w:rsidR="005605D7">
        <w:rPr>
          <w:sz w:val="24"/>
          <w:szCs w:val="24"/>
        </w:rPr>
        <w:t xml:space="preserve"> Tullos suggested a </w:t>
      </w:r>
      <w:r>
        <w:rPr>
          <w:sz w:val="24"/>
          <w:szCs w:val="24"/>
        </w:rPr>
        <w:t xml:space="preserve">subcommittee to explore </w:t>
      </w:r>
      <w:r w:rsidR="005605D7">
        <w:rPr>
          <w:sz w:val="24"/>
          <w:szCs w:val="24"/>
        </w:rPr>
        <w:t>linked project ideas or to identify data to be included in the data center</w:t>
      </w:r>
    </w:p>
    <w:p w:rsidR="00D70FA5" w:rsidRPr="00D70FA5" w:rsidRDefault="005605D7" w:rsidP="007505DF">
      <w:pPr>
        <w:numPr>
          <w:ilvl w:val="2"/>
          <w:numId w:val="1"/>
        </w:numPr>
        <w:spacing w:line="360" w:lineRule="auto"/>
        <w:rPr>
          <w:b/>
          <w:sz w:val="24"/>
          <w:szCs w:val="24"/>
        </w:rPr>
      </w:pPr>
      <w:r>
        <w:rPr>
          <w:sz w:val="24"/>
          <w:szCs w:val="24"/>
        </w:rPr>
        <w:t>Recommendation from the group is to f</w:t>
      </w:r>
      <w:r w:rsidR="00D70FA5">
        <w:rPr>
          <w:sz w:val="24"/>
          <w:szCs w:val="24"/>
        </w:rPr>
        <w:t>ocus on the question, then identify what data you need</w:t>
      </w:r>
      <w:r>
        <w:rPr>
          <w:sz w:val="24"/>
          <w:szCs w:val="24"/>
        </w:rPr>
        <w:t xml:space="preserve"> to link</w:t>
      </w:r>
      <w:r w:rsidR="00D70FA5">
        <w:rPr>
          <w:sz w:val="24"/>
          <w:szCs w:val="24"/>
        </w:rPr>
        <w:t xml:space="preserve">. </w:t>
      </w:r>
    </w:p>
    <w:p w:rsidR="00C9448D" w:rsidRDefault="0086498C">
      <w:pPr>
        <w:numPr>
          <w:ilvl w:val="0"/>
          <w:numId w:val="1"/>
        </w:numPr>
        <w:spacing w:line="360" w:lineRule="auto"/>
        <w:rPr>
          <w:b/>
          <w:sz w:val="24"/>
          <w:szCs w:val="24"/>
        </w:rPr>
      </w:pPr>
      <w:r>
        <w:rPr>
          <w:b/>
          <w:sz w:val="24"/>
          <w:szCs w:val="24"/>
        </w:rPr>
        <w:lastRenderedPageBreak/>
        <w:t>ATSIP – Traffic Records Forum</w:t>
      </w:r>
    </w:p>
    <w:p w:rsidR="0086498C" w:rsidRPr="0086498C" w:rsidRDefault="0086498C" w:rsidP="0086498C">
      <w:pPr>
        <w:numPr>
          <w:ilvl w:val="1"/>
          <w:numId w:val="1"/>
        </w:numPr>
        <w:spacing w:line="360" w:lineRule="auto"/>
        <w:rPr>
          <w:b/>
          <w:sz w:val="24"/>
          <w:szCs w:val="24"/>
        </w:rPr>
      </w:pPr>
      <w:r>
        <w:rPr>
          <w:sz w:val="24"/>
          <w:szCs w:val="24"/>
        </w:rPr>
        <w:t xml:space="preserve">Aug. 4-7 at Renaissance Arboretum.  </w:t>
      </w:r>
      <w:hyperlink r:id="rId5" w:history="1">
        <w:r w:rsidRPr="00CE0E44">
          <w:rPr>
            <w:rStyle w:val="Hyperlink"/>
            <w:sz w:val="24"/>
            <w:szCs w:val="24"/>
          </w:rPr>
          <w:t>Registration is now open.</w:t>
        </w:r>
      </w:hyperlink>
      <w:r>
        <w:rPr>
          <w:sz w:val="24"/>
          <w:szCs w:val="24"/>
        </w:rPr>
        <w:t xml:space="preserve"> </w:t>
      </w:r>
    </w:p>
    <w:p w:rsidR="00C9448D" w:rsidRDefault="00672E83">
      <w:pPr>
        <w:numPr>
          <w:ilvl w:val="0"/>
          <w:numId w:val="1"/>
        </w:numPr>
        <w:spacing w:line="360" w:lineRule="auto"/>
        <w:rPr>
          <w:b/>
          <w:sz w:val="24"/>
          <w:szCs w:val="24"/>
        </w:rPr>
      </w:pPr>
      <w:r>
        <w:rPr>
          <w:b/>
          <w:sz w:val="24"/>
          <w:szCs w:val="24"/>
        </w:rPr>
        <w:t>Adjourn</w:t>
      </w:r>
    </w:p>
    <w:p w:rsidR="00C9448D" w:rsidRDefault="00672E83" w:rsidP="00672E83">
      <w:pPr>
        <w:numPr>
          <w:ilvl w:val="1"/>
          <w:numId w:val="1"/>
        </w:numPr>
        <w:spacing w:after="200" w:line="360" w:lineRule="auto"/>
      </w:pPr>
      <w:r w:rsidRPr="00672E83">
        <w:rPr>
          <w:sz w:val="24"/>
          <w:szCs w:val="24"/>
        </w:rPr>
        <w:t xml:space="preserve">Next TRCC Meeting is 1:30 p.m. Tuesday, </w:t>
      </w:r>
      <w:r w:rsidR="00576C61">
        <w:rPr>
          <w:sz w:val="24"/>
          <w:szCs w:val="24"/>
        </w:rPr>
        <w:t>Oct. 8</w:t>
      </w:r>
      <w:r w:rsidRPr="00672E83">
        <w:rPr>
          <w:sz w:val="24"/>
          <w:szCs w:val="24"/>
        </w:rPr>
        <w:t>, 2019</w:t>
      </w:r>
    </w:p>
    <w:sectPr w:rsidR="00C944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3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8D"/>
    <w:rsid w:val="00032BBD"/>
    <w:rsid w:val="00062B45"/>
    <w:rsid w:val="00064E30"/>
    <w:rsid w:val="000F2D3E"/>
    <w:rsid w:val="001C5A64"/>
    <w:rsid w:val="00256594"/>
    <w:rsid w:val="002A1E1C"/>
    <w:rsid w:val="00316532"/>
    <w:rsid w:val="003E6E06"/>
    <w:rsid w:val="0044043B"/>
    <w:rsid w:val="004644C1"/>
    <w:rsid w:val="00491CAC"/>
    <w:rsid w:val="005605D7"/>
    <w:rsid w:val="00576C61"/>
    <w:rsid w:val="006069DC"/>
    <w:rsid w:val="00672E83"/>
    <w:rsid w:val="00691378"/>
    <w:rsid w:val="006F4AA4"/>
    <w:rsid w:val="0072533D"/>
    <w:rsid w:val="00746A40"/>
    <w:rsid w:val="007505DF"/>
    <w:rsid w:val="0086498C"/>
    <w:rsid w:val="008A4E7F"/>
    <w:rsid w:val="00A52680"/>
    <w:rsid w:val="00A80B6E"/>
    <w:rsid w:val="00B53068"/>
    <w:rsid w:val="00C128B5"/>
    <w:rsid w:val="00C9448D"/>
    <w:rsid w:val="00CE0E44"/>
    <w:rsid w:val="00CF646C"/>
    <w:rsid w:val="00D24556"/>
    <w:rsid w:val="00D45B94"/>
    <w:rsid w:val="00D70FA5"/>
    <w:rsid w:val="00DF3441"/>
    <w:rsid w:val="00E03853"/>
    <w:rsid w:val="00EE162D"/>
    <w:rsid w:val="00EE5C0E"/>
    <w:rsid w:val="00F518F5"/>
    <w:rsid w:val="00FB298B"/>
    <w:rsid w:val="00F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BC0B"/>
  <w15:docId w15:val="{00E738C0-BD1C-4BE5-AFD1-D372BAED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E6E06"/>
    <w:rPr>
      <w:sz w:val="16"/>
      <w:szCs w:val="16"/>
    </w:rPr>
  </w:style>
  <w:style w:type="paragraph" w:styleId="CommentText">
    <w:name w:val="annotation text"/>
    <w:basedOn w:val="Normal"/>
    <w:link w:val="CommentTextChar"/>
    <w:uiPriority w:val="99"/>
    <w:semiHidden/>
    <w:unhideWhenUsed/>
    <w:rsid w:val="003E6E06"/>
    <w:pPr>
      <w:spacing w:line="240" w:lineRule="auto"/>
    </w:pPr>
    <w:rPr>
      <w:sz w:val="20"/>
      <w:szCs w:val="20"/>
    </w:rPr>
  </w:style>
  <w:style w:type="character" w:customStyle="1" w:styleId="CommentTextChar">
    <w:name w:val="Comment Text Char"/>
    <w:basedOn w:val="DefaultParagraphFont"/>
    <w:link w:val="CommentText"/>
    <w:uiPriority w:val="99"/>
    <w:semiHidden/>
    <w:rsid w:val="003E6E06"/>
    <w:rPr>
      <w:sz w:val="20"/>
      <w:szCs w:val="20"/>
    </w:rPr>
  </w:style>
  <w:style w:type="paragraph" w:styleId="CommentSubject">
    <w:name w:val="annotation subject"/>
    <w:basedOn w:val="CommentText"/>
    <w:next w:val="CommentText"/>
    <w:link w:val="CommentSubjectChar"/>
    <w:uiPriority w:val="99"/>
    <w:semiHidden/>
    <w:unhideWhenUsed/>
    <w:rsid w:val="003E6E06"/>
    <w:rPr>
      <w:b/>
      <w:bCs/>
    </w:rPr>
  </w:style>
  <w:style w:type="character" w:customStyle="1" w:styleId="CommentSubjectChar">
    <w:name w:val="Comment Subject Char"/>
    <w:basedOn w:val="CommentTextChar"/>
    <w:link w:val="CommentSubject"/>
    <w:uiPriority w:val="99"/>
    <w:semiHidden/>
    <w:rsid w:val="003E6E06"/>
    <w:rPr>
      <w:b/>
      <w:bCs/>
      <w:sz w:val="20"/>
      <w:szCs w:val="20"/>
    </w:rPr>
  </w:style>
  <w:style w:type="paragraph" w:styleId="BalloonText">
    <w:name w:val="Balloon Text"/>
    <w:basedOn w:val="Normal"/>
    <w:link w:val="BalloonTextChar"/>
    <w:uiPriority w:val="99"/>
    <w:semiHidden/>
    <w:unhideWhenUsed/>
    <w:rsid w:val="003E6E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06"/>
    <w:rPr>
      <w:rFonts w:ascii="Segoe UI" w:hAnsi="Segoe UI" w:cs="Segoe UI"/>
      <w:sz w:val="18"/>
      <w:szCs w:val="18"/>
    </w:rPr>
  </w:style>
  <w:style w:type="paragraph" w:styleId="ListParagraph">
    <w:name w:val="List Paragraph"/>
    <w:basedOn w:val="Normal"/>
    <w:uiPriority w:val="34"/>
    <w:qFormat/>
    <w:rsid w:val="0086498C"/>
    <w:pPr>
      <w:ind w:left="720"/>
      <w:contextualSpacing/>
    </w:pPr>
  </w:style>
  <w:style w:type="character" w:styleId="Hyperlink">
    <w:name w:val="Hyperlink"/>
    <w:basedOn w:val="DefaultParagraphFont"/>
    <w:uiPriority w:val="99"/>
    <w:unhideWhenUsed/>
    <w:rsid w:val="00CE0E44"/>
    <w:rPr>
      <w:color w:val="0000FF" w:themeColor="hyperlink"/>
      <w:u w:val="single"/>
    </w:rPr>
  </w:style>
  <w:style w:type="character" w:styleId="UnresolvedMention">
    <w:name w:val="Unresolved Mention"/>
    <w:basedOn w:val="DefaultParagraphFont"/>
    <w:uiPriority w:val="99"/>
    <w:semiHidden/>
    <w:unhideWhenUsed/>
    <w:rsid w:val="00CE0E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tsip.oracle-cloud-db.com/wp/trf/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Jon</dc:creator>
  <cp:lastModifiedBy>Graber, Jon</cp:lastModifiedBy>
  <cp:revision>8</cp:revision>
  <dcterms:created xsi:type="dcterms:W3CDTF">2019-05-14T18:59:00Z</dcterms:created>
  <dcterms:modified xsi:type="dcterms:W3CDTF">2019-05-15T14:48:00Z</dcterms:modified>
</cp:coreProperties>
</file>